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Eras Medium ITC" w:cs="Eras Medium ITC" w:eastAsia="Eras Medium ITC" w:hAnsi="Eras Medium ITC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Eras Medium ITC" w:cs="Eras Medium ITC" w:eastAsia="Eras Medium ITC" w:hAnsi="Eras Medium ITC"/>
          <w:b w:val="1"/>
          <w:sz w:val="32"/>
          <w:szCs w:val="32"/>
          <w:rtl w:val="0"/>
        </w:rPr>
        <w:t xml:space="preserve">2025 SEASONAL BEACH CHAIR FORM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Eras Medium ITC" w:cs="Eras Medium ITC" w:eastAsia="Eras Medium ITC" w:hAnsi="Eras Medium ITC"/>
          <w:b w:val="1"/>
          <w:sz w:val="28"/>
          <w:szCs w:val="28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sz w:val="28"/>
          <w:szCs w:val="28"/>
          <w:rtl w:val="0"/>
        </w:rPr>
        <w:t xml:space="preserve">TREASURE ISLAND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Eras Medium ITC" w:cs="Eras Medium ITC" w:eastAsia="Eras Medium ITC" w:hAnsi="Eras Medium ITC"/>
          <w:b w:val="1"/>
          <w:sz w:val="28"/>
          <w:szCs w:val="28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sz w:val="28"/>
          <w:szCs w:val="28"/>
          <w:rtl w:val="0"/>
        </w:rPr>
        <w:t xml:space="preserve">PROVIDED BY: COASTAL PARASAIL, INC.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Eras Medium ITC" w:cs="Eras Medium ITC" w:eastAsia="Eras Medium ITC" w:hAnsi="Eras Medium IT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Name:___________________________________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Treasure Island Unit Number:_____________________</w:t>
      </w:r>
    </w:p>
    <w:p w:rsidR="00000000" w:rsidDel="00000000" w:rsidP="00000000" w:rsidRDefault="00000000" w:rsidRPr="00000000" w14:paraId="0000000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Contact Phone Number:________________ Email : ______________________                        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color w:val="ff0000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Payment by Check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</w:r>
      <w:r w:rsidDel="00000000" w:rsidR="00000000" w:rsidRPr="00000000">
        <w:rPr>
          <w:sz w:val="28"/>
          <w:szCs w:val="28"/>
          <w:u w:val="single"/>
          <w:rtl w:val="0"/>
        </w:rPr>
        <w:t xml:space="preserve">Payment by</w:t>
      </w:r>
      <w:r w:rsidDel="00000000" w:rsidR="00000000" w:rsidRPr="00000000">
        <w:rPr>
          <w:color w:val="ff0000"/>
          <w:sz w:val="28"/>
          <w:szCs w:val="28"/>
          <w:u w:val="single"/>
          <w:rtl w:val="0"/>
        </w:rPr>
        <w:t xml:space="preserve"> Credit Card</w:t>
      </w:r>
    </w:p>
    <w:p w:rsidR="00000000" w:rsidDel="00000000" w:rsidP="00000000" w:rsidRDefault="00000000" w:rsidRPr="00000000" w14:paraId="0000000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Seasonal Rate                $1,000.00</w:t>
        <w:tab/>
        <w:t xml:space="preserve">                Seasonal Rate</w:t>
        <w:tab/>
        <w:t xml:space="preserve">              $1,000.00</w:t>
      </w:r>
    </w:p>
    <w:p w:rsidR="00000000" w:rsidDel="00000000" w:rsidP="00000000" w:rsidRDefault="00000000" w:rsidRPr="00000000" w14:paraId="0000000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  <w:t xml:space="preserve">    FL Sales Tax                    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+Tax Inc.</w:t>
      </w:r>
      <w:r w:rsidDel="00000000" w:rsidR="00000000" w:rsidRPr="00000000">
        <w:rPr>
          <w:sz w:val="28"/>
          <w:szCs w:val="28"/>
          <w:rtl w:val="0"/>
        </w:rPr>
        <w:tab/>
        <w:tab/>
        <w:t xml:space="preserve">     FL Sales Tax</w:t>
        <w:tab/>
        <w:tab/>
        <w:t xml:space="preserve">   +  Tax Inc. </w:t>
      </w:r>
    </w:p>
    <w:p w:rsidR="00000000" w:rsidDel="00000000" w:rsidP="00000000" w:rsidRDefault="00000000" w:rsidRPr="00000000" w14:paraId="0000000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Total per set-up*           $1,000.00</w:t>
        <w:tab/>
        <w:t xml:space="preserve">                CC Fee &amp; Booking Fee</w:t>
        <w:tab/>
        <w:t xml:space="preserve">    +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$ 60.00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*(2 Chairs, 1 Umbrella)</w:t>
        <w:tab/>
        <w:tab/>
        <w:t xml:space="preserve">              Total Per Set-Up</w:t>
        <w:tab/>
        <w:t xml:space="preserve">             $1,060.00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           No. of Setups Requested:_____           </w:t>
      </w:r>
      <w:r w:rsidDel="00000000" w:rsidR="00000000" w:rsidRPr="00000000">
        <w:rPr>
          <w:sz w:val="24"/>
          <w:szCs w:val="24"/>
          <w:rtl w:val="0"/>
        </w:rPr>
        <w:t xml:space="preserve">**Seasonal Coupon Code: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treasureisland2025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**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are unable to take credit card information over the phone. Instead, if you would like to pay with a credit card we have set-up the ability to make a payment online at our website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www.coastalbeachservice.com</w:t>
        </w:r>
      </w:hyperlink>
      <w:r w:rsidDel="00000000" w:rsidR="00000000" w:rsidRPr="00000000">
        <w:rPr>
          <w:sz w:val="28"/>
          <w:szCs w:val="28"/>
          <w:rtl w:val="0"/>
        </w:rPr>
        <w:t xml:space="preserve"> .</w:t>
      </w:r>
      <w:r w:rsidDel="00000000" w:rsidR="00000000" w:rsidRPr="00000000">
        <w:rPr>
          <w:sz w:val="28"/>
          <w:szCs w:val="28"/>
          <w:rtl w:val="0"/>
        </w:rPr>
        <w:t xml:space="preserve"> Make sure to enter the coupon code mentioned above to   receive the correct price for your condo! </w:t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There are also many other activities and amenities on our website that are available to you. We offer all our owners and guests up to 25% for these services just by using the coupon code “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treasureisland</w:t>
      </w:r>
      <w:r w:rsidDel="00000000" w:rsidR="00000000" w:rsidRPr="00000000">
        <w:rPr>
          <w:sz w:val="28"/>
          <w:szCs w:val="28"/>
          <w:rtl w:val="0"/>
        </w:rPr>
        <w:t xml:space="preserve">”.  **Please note ** you cannot use activity voucher for seasonal discount** 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If you are paying by check complete the above form, make check payable to: </w:t>
      </w:r>
      <w:r w:rsidDel="00000000" w:rsidR="00000000" w:rsidRPr="00000000">
        <w:rPr>
          <w:b w:val="1"/>
          <w:sz w:val="28"/>
          <w:szCs w:val="28"/>
          <w:rtl w:val="0"/>
        </w:rPr>
        <w:t xml:space="preserve">Coastal Beach Service, LLC. </w:t>
      </w:r>
      <w:r w:rsidDel="00000000" w:rsidR="00000000" w:rsidRPr="00000000">
        <w:rPr>
          <w:sz w:val="28"/>
          <w:szCs w:val="28"/>
          <w:rtl w:val="0"/>
        </w:rPr>
        <w:t xml:space="preserve">and return to the following address: </w:t>
      </w:r>
      <w:r w:rsidDel="00000000" w:rsidR="00000000" w:rsidRPr="00000000">
        <w:rPr>
          <w:b w:val="1"/>
          <w:sz w:val="28"/>
          <w:szCs w:val="28"/>
          <w:rtl w:val="0"/>
        </w:rPr>
        <w:t xml:space="preserve">226 Greenwood Drive Panama City Beach, FL 32407.</w:t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 any questions, please contact Alex 850-348-6118 or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info@coastalbeachservice.com</w:t>
        </w:r>
      </w:hyperlink>
      <w:r w:rsidDel="00000000" w:rsidR="00000000" w:rsidRPr="00000000">
        <w:rPr>
          <w:sz w:val="28"/>
          <w:szCs w:val="28"/>
          <w:rtl w:val="0"/>
        </w:rPr>
        <w:t xml:space="preserve"> or our office at 850-235-0009. The 2025 Beach Service season will run from March 1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sz w:val="28"/>
          <w:szCs w:val="28"/>
          <w:rtl w:val="0"/>
        </w:rPr>
        <w:t xml:space="preserve"> to October 31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sz w:val="28"/>
          <w:szCs w:val="28"/>
          <w:rtl w:val="0"/>
        </w:rPr>
        <w:t xml:space="preserve"> weather and closures depending.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193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C5E05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FC5E0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984CC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oastalbeachservice.com" TargetMode="External"/><Relationship Id="rId8" Type="http://schemas.openxmlformats.org/officeDocument/2006/relationships/hyperlink" Target="mailto:info@coastalbeachserv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qFCnTVarJILXq0vlw4DC2dq53w==">CgMxLjAyCGguZ2pkZ3hzMgloLjMwajB6bGw4AHIhMVNqRXZMdWp3SnExZVVmVGtsaGJJeXo3dk9OLURpZXNz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2021-12-20T19:36:00Z</dcterms:created>
  <dc:creator>Owner</dc:creator>
</cp:coreProperties>
</file>